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29A5" w:rsidP="00CD29A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CD29A5" w:rsidP="00CD29A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CD29A5" w:rsidP="00CD29A5">
      <w:pPr>
        <w:jc w:val="center"/>
        <w:rPr>
          <w:sz w:val="26"/>
          <w:szCs w:val="26"/>
        </w:rPr>
      </w:pP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</w:t>
      </w:r>
      <w:r w:rsidR="00F2798C">
        <w:rPr>
          <w:sz w:val="26"/>
          <w:szCs w:val="26"/>
        </w:rPr>
        <w:t xml:space="preserve">  </w:t>
      </w:r>
      <w:r w:rsidR="008A6DFF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BF0D3D">
        <w:rPr>
          <w:sz w:val="26"/>
          <w:szCs w:val="26"/>
        </w:rPr>
        <w:t>28 мая</w:t>
      </w:r>
      <w:r w:rsidR="008A6DFF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CD29A5" w:rsidP="00CD29A5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CD29A5" w:rsidP="00CD29A5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BF0D3D">
        <w:rPr>
          <w:sz w:val="26"/>
          <w:szCs w:val="26"/>
        </w:rPr>
        <w:t>485</w:t>
      </w:r>
      <w:r w:rsidR="008A6DFF">
        <w:rPr>
          <w:sz w:val="26"/>
          <w:szCs w:val="26"/>
        </w:rPr>
        <w:t>-2802/2026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Трещина </w:t>
      </w:r>
      <w:r w:rsidR="00DF79D5">
        <w:rPr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CD29A5" w:rsidP="00CD29A5">
      <w:pPr>
        <w:ind w:firstLine="720"/>
        <w:jc w:val="both"/>
        <w:rPr>
          <w:sz w:val="26"/>
          <w:szCs w:val="26"/>
        </w:rPr>
      </w:pPr>
    </w:p>
    <w:p w:rsidR="00CD29A5" w:rsidP="00CD29A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D29A5" w:rsidP="00CD29A5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CD29A5" w:rsidP="00CD29A5">
      <w:pPr>
        <w:pStyle w:val="BodyText"/>
        <w:ind w:firstLine="567"/>
        <w:rPr>
          <w:szCs w:val="26"/>
        </w:rPr>
      </w:pPr>
      <w:r>
        <w:rPr>
          <w:szCs w:val="26"/>
        </w:rPr>
        <w:t>09.05</w:t>
      </w:r>
      <w:r w:rsidR="008A6DFF">
        <w:rPr>
          <w:szCs w:val="26"/>
        </w:rPr>
        <w:t>.2026</w:t>
      </w:r>
      <w:r>
        <w:rPr>
          <w:szCs w:val="26"/>
        </w:rPr>
        <w:t xml:space="preserve"> года в </w:t>
      </w:r>
      <w:r w:rsidR="008A6DFF">
        <w:rPr>
          <w:szCs w:val="26"/>
        </w:rPr>
        <w:t>01</w:t>
      </w:r>
      <w:r>
        <w:rPr>
          <w:szCs w:val="26"/>
        </w:rPr>
        <w:t xml:space="preserve"> час. </w:t>
      </w:r>
      <w:r w:rsidR="008A6DFF">
        <w:rPr>
          <w:szCs w:val="26"/>
        </w:rPr>
        <w:t>30</w:t>
      </w:r>
      <w:r>
        <w:rPr>
          <w:szCs w:val="26"/>
        </w:rPr>
        <w:t xml:space="preserve"> мин. Трещин В.А. находился в общественном месте</w:t>
      </w:r>
      <w:r w:rsidR="00A57567">
        <w:rPr>
          <w:szCs w:val="26"/>
        </w:rPr>
        <w:t xml:space="preserve"> </w:t>
      </w:r>
      <w:r>
        <w:rPr>
          <w:szCs w:val="26"/>
        </w:rPr>
        <w:t>в районе</w:t>
      </w:r>
      <w:r w:rsidR="008A6DFF">
        <w:rPr>
          <w:szCs w:val="26"/>
        </w:rPr>
        <w:t xml:space="preserve"> </w:t>
      </w:r>
      <w:r w:rsidR="00DF79D5">
        <w:rPr>
          <w:sz w:val="28"/>
          <w:szCs w:val="28"/>
        </w:rPr>
        <w:t xml:space="preserve">*** </w:t>
      </w:r>
      <w:r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CD29A5" w:rsidP="00CD29A5">
      <w:pPr>
        <w:pStyle w:val="BodyText"/>
        <w:ind w:firstLine="540"/>
        <w:rPr>
          <w:szCs w:val="26"/>
        </w:rPr>
      </w:pPr>
      <w:r>
        <w:rPr>
          <w:szCs w:val="26"/>
        </w:rPr>
        <w:t xml:space="preserve">В судебном заседании Трещин В.А. правом на юридическую помощь защитника не воспользовался, вину в совершении правонарушения признал. </w:t>
      </w:r>
      <w:r w:rsidRPr="007220E0" w:rsidR="00A57567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CD29A5" w:rsidP="00CD29A5">
      <w:pPr>
        <w:pStyle w:val="BodyText"/>
        <w:ind w:firstLine="540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D29A5" w:rsidP="00CD29A5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Трещина В.А. в совершении вышеуказанных действий подтверждается исследованными судом: протоколом об административном правонарушении; рапортом сотрудника полиции; </w:t>
      </w:r>
      <w:r w:rsidRPr="00A57567" w:rsidR="00A57567">
        <w:rPr>
          <w:szCs w:val="26"/>
        </w:rPr>
        <w:t xml:space="preserve">актом медицинского освидетельствования, согласно которому у </w:t>
      </w:r>
      <w:r w:rsidR="00A57567">
        <w:rPr>
          <w:szCs w:val="26"/>
        </w:rPr>
        <w:t>Трещина В.А.</w:t>
      </w:r>
      <w:r w:rsidRPr="00A57567" w:rsidR="00A57567">
        <w:rPr>
          <w:szCs w:val="26"/>
        </w:rPr>
        <w:t xml:space="preserve"> установлено алкогольное опьянение, результат исследования </w:t>
      </w:r>
      <w:r w:rsidR="00BF0D3D">
        <w:rPr>
          <w:szCs w:val="26"/>
        </w:rPr>
        <w:t>1,164</w:t>
      </w:r>
      <w:r w:rsidR="008A6DFF">
        <w:rPr>
          <w:szCs w:val="26"/>
        </w:rPr>
        <w:t xml:space="preserve"> </w:t>
      </w:r>
      <w:r w:rsidRPr="00A57567" w:rsidR="00A57567">
        <w:rPr>
          <w:szCs w:val="26"/>
        </w:rPr>
        <w:t xml:space="preserve">мг/л, при этом </w:t>
      </w:r>
      <w:r w:rsidRPr="00A57567" w:rsidR="00A57567">
        <w:rPr>
          <w:szCs w:val="26"/>
        </w:rPr>
        <w:t>освидетельствуемый</w:t>
      </w:r>
      <w:r w:rsidRPr="00A57567" w:rsidR="00A57567">
        <w:rPr>
          <w:szCs w:val="26"/>
        </w:rPr>
        <w:t xml:space="preserve"> имеет неопрятный внешний в</w:t>
      </w:r>
      <w:r w:rsidR="00A82AF3">
        <w:rPr>
          <w:szCs w:val="26"/>
        </w:rPr>
        <w:t>ид; рапортом сотрудника полиции</w:t>
      </w:r>
      <w:r w:rsidRPr="00A57567" w:rsidR="00A57567">
        <w:rPr>
          <w:szCs w:val="26"/>
        </w:rPr>
        <w:t xml:space="preserve">, материалами </w:t>
      </w:r>
      <w:r w:rsidRPr="00A57567" w:rsidR="00A57567">
        <w:rPr>
          <w:szCs w:val="26"/>
        </w:rPr>
        <w:t>фотофиксации</w:t>
      </w:r>
      <w:r w:rsidR="00A82AF3">
        <w:rPr>
          <w:szCs w:val="26"/>
        </w:rPr>
        <w:t>.</w:t>
      </w:r>
    </w:p>
    <w:p w:rsidR="00CD29A5" w:rsidP="00CD29A5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CD29A5" w:rsidP="00CD29A5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CD29A5" w:rsidP="00CD29A5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Трещина В.А. и его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CD29A5" w:rsidP="00CD29A5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CD29A5" w:rsidP="00CD29A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>
        <w:rPr>
          <w:sz w:val="26"/>
          <w:szCs w:val="26"/>
        </w:rPr>
        <w:t xml:space="preserve"> административную ответственность обстоятельств</w:t>
      </w:r>
      <w:r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является признание </w:t>
      </w:r>
      <w:r>
        <w:rPr>
          <w:sz w:val="26"/>
          <w:szCs w:val="26"/>
        </w:rPr>
        <w:t>вины.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</w:p>
    <w:p w:rsidR="00CD29A5" w:rsidP="00CD29A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>
        <w:rPr>
          <w:sz w:val="26"/>
          <w:szCs w:val="26"/>
        </w:rPr>
        <w:t>Трещиным</w:t>
      </w:r>
      <w:r>
        <w:rPr>
          <w:sz w:val="26"/>
          <w:szCs w:val="26"/>
        </w:rPr>
        <w:t xml:space="preserve"> В.А. однородного административного правонарушения по главе 20 КоАП РФ. </w:t>
      </w:r>
    </w:p>
    <w:p w:rsidR="00CD29A5" w:rsidP="00CD29A5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нарушителя, </w:t>
      </w:r>
      <w:r w:rsidR="00F2798C">
        <w:rPr>
          <w:sz w:val="26"/>
          <w:szCs w:val="26"/>
        </w:rPr>
        <w:t>неоднократно</w:t>
      </w:r>
      <w:r>
        <w:rPr>
          <w:sz w:val="26"/>
          <w:szCs w:val="26"/>
        </w:rPr>
        <w:t xml:space="preserve"> привлеченного к административной ответственности, в том числе за правонарушения по ст.20.21 КоАП РФ.</w:t>
      </w:r>
    </w:p>
    <w:p w:rsidR="00A82AF3" w:rsidRPr="00A82AF3" w:rsidP="00A82AF3">
      <w:pPr>
        <w:ind w:firstLine="708"/>
        <w:jc w:val="both"/>
        <w:rPr>
          <w:sz w:val="26"/>
          <w:szCs w:val="26"/>
        </w:rPr>
      </w:pPr>
      <w:r w:rsidRPr="00A82AF3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CD29A5" w:rsidP="00CD29A5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D29A5" w:rsidP="00CD29A5">
      <w:pPr>
        <w:jc w:val="both"/>
        <w:rPr>
          <w:snapToGrid w:val="0"/>
          <w:color w:val="000000"/>
          <w:sz w:val="26"/>
          <w:szCs w:val="26"/>
        </w:rPr>
      </w:pPr>
    </w:p>
    <w:p w:rsidR="00CD29A5" w:rsidP="00CD29A5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D29A5" w:rsidP="00CD29A5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CD29A5" w:rsidP="00CD29A5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Трещина </w:t>
      </w:r>
      <w:r w:rsidR="00DF79D5">
        <w:rPr>
          <w:sz w:val="28"/>
          <w:szCs w:val="28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="00A82AF3">
        <w:rPr>
          <w:szCs w:val="26"/>
        </w:rPr>
        <w:t>10</w:t>
      </w:r>
      <w:r>
        <w:rPr>
          <w:b/>
          <w:szCs w:val="26"/>
        </w:rPr>
        <w:t xml:space="preserve"> </w:t>
      </w:r>
      <w:r>
        <w:rPr>
          <w:szCs w:val="26"/>
        </w:rPr>
        <w:t>су</w:t>
      </w:r>
      <w:r w:rsidR="00A57567">
        <w:rPr>
          <w:szCs w:val="26"/>
        </w:rPr>
        <w:t>ток</w:t>
      </w:r>
      <w:r>
        <w:rPr>
          <w:szCs w:val="26"/>
        </w:rPr>
        <w:t xml:space="preserve">. </w:t>
      </w:r>
    </w:p>
    <w:p w:rsidR="00CD29A5" w:rsidP="00CD29A5">
      <w:pPr>
        <w:pStyle w:val="BodyText2"/>
        <w:ind w:firstLine="567"/>
        <w:rPr>
          <w:szCs w:val="26"/>
        </w:rPr>
      </w:pPr>
      <w:r>
        <w:rPr>
          <w:szCs w:val="26"/>
        </w:rPr>
        <w:t xml:space="preserve">Срок наказания Трещину В.А.  исчислять с </w:t>
      </w:r>
      <w:r w:rsidR="008A6DFF">
        <w:rPr>
          <w:szCs w:val="26"/>
        </w:rPr>
        <w:t>14</w:t>
      </w:r>
      <w:r>
        <w:rPr>
          <w:szCs w:val="26"/>
        </w:rPr>
        <w:t xml:space="preserve">  час</w:t>
      </w:r>
      <w:r>
        <w:rPr>
          <w:szCs w:val="26"/>
        </w:rPr>
        <w:t xml:space="preserve">. </w:t>
      </w:r>
      <w:r w:rsidR="00BF0D3D">
        <w:rPr>
          <w:szCs w:val="26"/>
        </w:rPr>
        <w:t>00</w:t>
      </w:r>
      <w:r>
        <w:rPr>
          <w:szCs w:val="26"/>
        </w:rPr>
        <w:t xml:space="preserve">  мин.  </w:t>
      </w:r>
      <w:r w:rsidR="00BF0D3D">
        <w:rPr>
          <w:szCs w:val="26"/>
        </w:rPr>
        <w:t>28 мая</w:t>
      </w:r>
      <w:r w:rsidR="008A6DFF">
        <w:rPr>
          <w:szCs w:val="26"/>
        </w:rPr>
        <w:t xml:space="preserve"> 2026</w:t>
      </w:r>
      <w:r>
        <w:rPr>
          <w:szCs w:val="26"/>
        </w:rPr>
        <w:t xml:space="preserve"> года. </w:t>
      </w:r>
    </w:p>
    <w:p w:rsidR="00CD29A5" w:rsidP="00CD29A5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CD29A5" w:rsidP="00CD29A5">
      <w:pPr>
        <w:pStyle w:val="BodyText2"/>
        <w:ind w:firstLine="567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A57567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CD29A5" w:rsidP="00CD29A5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CD29A5" w:rsidP="00CD29A5">
      <w:pPr>
        <w:jc w:val="both"/>
        <w:rPr>
          <w:sz w:val="26"/>
          <w:szCs w:val="26"/>
        </w:rPr>
      </w:pPr>
    </w:p>
    <w:p w:rsidR="00CD29A5" w:rsidP="00CD29A5">
      <w:pPr>
        <w:jc w:val="both"/>
        <w:rPr>
          <w:sz w:val="26"/>
          <w:szCs w:val="26"/>
        </w:rPr>
      </w:pP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CD29A5" w:rsidP="00CD29A5">
      <w:pPr>
        <w:jc w:val="both"/>
        <w:rPr>
          <w:sz w:val="26"/>
          <w:szCs w:val="26"/>
        </w:rPr>
      </w:pP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CD29A5" w:rsidP="00CD29A5"/>
    <w:p w:rsidR="00CD29A5" w:rsidP="00CD29A5"/>
    <w:p w:rsidR="00CD29A5" w:rsidP="00CD29A5"/>
    <w:p w:rsidR="00CD29A5" w:rsidP="00CD29A5"/>
    <w:p w:rsidR="00CA183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16"/>
    <w:rsid w:val="007220E0"/>
    <w:rsid w:val="008A6DFF"/>
    <w:rsid w:val="00935E9E"/>
    <w:rsid w:val="00970216"/>
    <w:rsid w:val="00A57567"/>
    <w:rsid w:val="00A82AF3"/>
    <w:rsid w:val="00BF0D3D"/>
    <w:rsid w:val="00CA183A"/>
    <w:rsid w:val="00CD29A5"/>
    <w:rsid w:val="00DF79D5"/>
    <w:rsid w:val="00F2780F"/>
    <w:rsid w:val="00F279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1D338B-9962-48A9-A6BA-56450DA9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29A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D29A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D29A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29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D29A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D29A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D29A5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D29A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D29A5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D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2780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78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